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7D6" w:rsidRPr="00CB292A" w:rsidRDefault="006007D6" w:rsidP="006007D6">
      <w:pPr>
        <w:rPr>
          <w:rFonts w:ascii="Calibri" w:hAnsi="Calibri" w:cs="Calibri"/>
          <w:b/>
          <w:u w:val="single"/>
          <w:lang w:bidi="cs-CZ"/>
        </w:rPr>
      </w:pPr>
      <w:r w:rsidRPr="00CB292A">
        <w:rPr>
          <w:rFonts w:ascii="Calibri" w:hAnsi="Calibri" w:cs="Calibri"/>
          <w:b/>
          <w:u w:val="single"/>
          <w:lang w:bidi="cs-CZ"/>
        </w:rPr>
        <w:t>KRITÉRIA HODNOCENÍ PROFILOVÉ ÚSTNÍ ZKOUŠKY – CIZÍ JAZYK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Ústní zkouška (úroveň B1 v rámci SERR) z cizího jazyka se uskutečňuje formou řízeného rozhovoru, a to s využitím pracovního listu obsahujícího zadání ke konkrétnímu jednomu tématu. Součástí pracovního listu je i zadání ověřující znalost terminologie vztahující se ke vzdělávací oblasti odborného vzdělávání.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Ředitel školy stanovil 20 témat, která vycházejí z ŠVP a jsou platná i pro náhradní či opravnou zkoušku.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Bezprostředně před zahájením přípravy k ústní zkoušce si žák vylosuje jedno téma. V jednom dni nelze losovat dvakrát stejné téma.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Ústní zkouška má čtyři části, které jsou uvedeny instrukcemi a zadáním v cizím jazyce.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>V první části ústní zkoušky se žák představí podle uvedených bodů v zadání (sebeprezentace).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Ve druhé části ústní zkoušky žák v rámci daného tématu v samostatném ústním projevu popíše obrázek a poté porovná dva obrázky včetně možných informací k tématu.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Ve třetí části ústní zkoušky probíhá samostatný ústní projev na dané téma vztahující se k tématu.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Ve čtvrté části probíhá ověření znalosti terminologie vztahující se ke vzdělávací oblasti odborného vzdělávání.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Časový limit pro přípravu na zkoušku je 15 minut, samotná zkouška trvá 15 minut. Žák má možnost si během přípravy vypracovat poznámky a poté je při ústní zkoušce používat. Během přípravy na ústní zkoušku je povoleno používat slovník a školní atlas.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CB292A" w:rsidRDefault="006007D6" w:rsidP="006007D6">
      <w:pPr>
        <w:jc w:val="both"/>
        <w:rPr>
          <w:rFonts w:ascii="Calibri" w:hAnsi="Calibri" w:cs="Calibri"/>
          <w:b/>
          <w:sz w:val="20"/>
          <w:szCs w:val="20"/>
          <w:lang w:bidi="cs-CZ"/>
        </w:rPr>
      </w:pPr>
      <w:r w:rsidRPr="00CB292A">
        <w:rPr>
          <w:rFonts w:ascii="Calibri" w:hAnsi="Calibri" w:cs="Calibri"/>
          <w:b/>
          <w:sz w:val="20"/>
          <w:szCs w:val="20"/>
          <w:lang w:bidi="cs-CZ"/>
        </w:rPr>
        <w:t xml:space="preserve">Ústní zkouška se hodnotí ve čtyřech kritériích: </w:t>
      </w:r>
    </w:p>
    <w:p w:rsidR="006007D6" w:rsidRPr="006E5491" w:rsidRDefault="006007D6" w:rsidP="006007D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Zadání / Obsah a projev </w:t>
      </w:r>
    </w:p>
    <w:p w:rsidR="006007D6" w:rsidRPr="006E5491" w:rsidRDefault="006007D6" w:rsidP="006007D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Lexikální kompetence </w:t>
      </w:r>
    </w:p>
    <w:p w:rsidR="006007D6" w:rsidRPr="006E5491" w:rsidRDefault="006007D6" w:rsidP="006007D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Gramatická kompetence a prostředky textové návaznosti </w:t>
      </w:r>
    </w:p>
    <w:p w:rsidR="006007D6" w:rsidRPr="006E5491" w:rsidRDefault="006007D6" w:rsidP="006007D6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Fonologická kompetence </w:t>
      </w:r>
    </w:p>
    <w:p w:rsidR="006007D6" w:rsidRPr="00CB292A" w:rsidRDefault="006007D6" w:rsidP="006007D6">
      <w:pPr>
        <w:jc w:val="both"/>
        <w:rPr>
          <w:rFonts w:ascii="Calibri" w:hAnsi="Calibri" w:cs="Calibri"/>
          <w:b/>
          <w:sz w:val="20"/>
          <w:szCs w:val="20"/>
          <w:lang w:bidi="cs-CZ"/>
        </w:rPr>
      </w:pPr>
      <w:r w:rsidRPr="00CB292A">
        <w:rPr>
          <w:rFonts w:ascii="Calibri" w:hAnsi="Calibri" w:cs="Calibri"/>
          <w:b/>
          <w:sz w:val="20"/>
          <w:szCs w:val="20"/>
          <w:lang w:bidi="cs-CZ"/>
        </w:rPr>
        <w:t xml:space="preserve">Bodové hodnocení výše uvedených kritérií: </w:t>
      </w:r>
    </w:p>
    <w:p w:rsidR="006007D6" w:rsidRPr="006E5491" w:rsidRDefault="006007D6" w:rsidP="006007D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Zadání / Obsah a projev 0-1-2-3 b. </w:t>
      </w:r>
    </w:p>
    <w:p w:rsidR="006007D6" w:rsidRPr="006E5491" w:rsidRDefault="006007D6" w:rsidP="006007D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Lexikální kompetence 0-1-2-3 b. </w:t>
      </w:r>
    </w:p>
    <w:p w:rsidR="006007D6" w:rsidRPr="006E5491" w:rsidRDefault="006007D6" w:rsidP="006007D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Gramatická kompetence a prostředky textové návaznosti 0-1-2-3 b. </w:t>
      </w:r>
    </w:p>
    <w:p w:rsidR="006007D6" w:rsidRPr="006E5491" w:rsidRDefault="006007D6" w:rsidP="006007D6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Fonologická kompetence 0-1-2-3 b.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V případě, kdy je jakákoli z prvních tří částí ústního projevu v kritériu I. (Zadání / Obsah a projev) hodnocena počtem bodů 0, se ústní projev v dané části podle dalších kritérií nehodnotí a výsledný počet bodů za tuto část ústního projevu je roven 0.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>V kritériu I. se uděluje 0 v případě nesplnění požadavků zadání</w:t>
      </w:r>
    </w:p>
    <w:p w:rsidR="006007D6" w:rsidRPr="006E5491" w:rsidRDefault="006007D6" w:rsidP="006007D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kdy se ústní projev nevztahuje k zadanému tématu / zadané komunikační situaci</w:t>
      </w:r>
    </w:p>
    <w:p w:rsidR="006007D6" w:rsidRPr="006E5491" w:rsidRDefault="006007D6" w:rsidP="006007D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 xml:space="preserve">nesplňuje požadavky na správnost a rozsah ověřovaných specifických / odborných znalostí či dovedností </w:t>
      </w:r>
    </w:p>
    <w:p w:rsidR="006007D6" w:rsidRPr="006E5491" w:rsidRDefault="006007D6" w:rsidP="006007D6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ústní projev nelze hodnotit pro nedostatek jazyka.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První, druhá a třetí část ústní zkoušky je hodnocena podle prvních tří kritérií. Maximální počet bodů za tyto tři části tvoří 27 b.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Čtvrté kritérium (fonologie) je aplikováno na celou zkoušku a maximum je 3 b.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Čtvrtá část zkoušky je hodnocena bodovým ohodnocením 0-10 b. (0-8 b. </w:t>
      </w:r>
      <w:proofErr w:type="gramStart"/>
      <w:r w:rsidRPr="006E5491">
        <w:rPr>
          <w:rFonts w:ascii="Calibri" w:hAnsi="Calibri" w:cs="Calibri"/>
          <w:sz w:val="20"/>
          <w:szCs w:val="20"/>
          <w:lang w:bidi="cs-CZ"/>
        </w:rPr>
        <w:t>správné</w:t>
      </w:r>
      <w:proofErr w:type="gramEnd"/>
      <w:r w:rsidRPr="006E5491">
        <w:rPr>
          <w:rFonts w:ascii="Calibri" w:hAnsi="Calibri" w:cs="Calibri"/>
          <w:sz w:val="20"/>
          <w:szCs w:val="20"/>
          <w:lang w:bidi="cs-CZ"/>
        </w:rPr>
        <w:t xml:space="preserve"> doplnění odborných termínů do textu a jejich přeložení do českého jazyka, 0-2 b. diskuse – souvislost textu s daným tématem).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Maximální počet dosažitelných bodů za ústní zkoušku je tedy 40 b (tj. 9 + 9 + 9 + 10 + 3). Ústní zkoušku vykoná žák úspěšně, pokud dosáhne minimálně 44 procentních bodů. Hranice úspěšnosti v bodech činí 18 bodů.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4"/>
        <w:gridCol w:w="1332"/>
        <w:gridCol w:w="1533"/>
        <w:gridCol w:w="1507"/>
        <w:gridCol w:w="1537"/>
        <w:gridCol w:w="1519"/>
      </w:tblGrid>
      <w:tr w:rsidR="006007D6" w:rsidRPr="00177C5E" w:rsidTr="00F52865">
        <w:trPr>
          <w:trHeight w:val="300"/>
        </w:trPr>
        <w:tc>
          <w:tcPr>
            <w:tcW w:w="1696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Předmět</w:t>
            </w:r>
          </w:p>
        </w:tc>
        <w:tc>
          <w:tcPr>
            <w:tcW w:w="1370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Hranice</w:t>
            </w:r>
          </w:p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úspěšnosti</w:t>
            </w:r>
          </w:p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zkoušky</w:t>
            </w:r>
          </w:p>
        </w:tc>
        <w:tc>
          <w:tcPr>
            <w:tcW w:w="6306" w:type="dxa"/>
            <w:gridSpan w:val="4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Převod procentních bodů na známku</w:t>
            </w:r>
          </w:p>
        </w:tc>
      </w:tr>
      <w:tr w:rsidR="006007D6" w:rsidRPr="00177C5E" w:rsidTr="00F52865">
        <w:trPr>
          <w:trHeight w:val="390"/>
        </w:trPr>
        <w:tc>
          <w:tcPr>
            <w:tcW w:w="1696" w:type="dxa"/>
            <w:vMerge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</w:p>
        </w:tc>
        <w:tc>
          <w:tcPr>
            <w:tcW w:w="1370" w:type="dxa"/>
            <w:vMerge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</w:p>
        </w:tc>
        <w:tc>
          <w:tcPr>
            <w:tcW w:w="1575" w:type="dxa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4</w:t>
            </w:r>
          </w:p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(dostatečný)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3</w:t>
            </w:r>
          </w:p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(dobrý)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2</w:t>
            </w:r>
          </w:p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(chvalitebný)</w:t>
            </w:r>
          </w:p>
        </w:tc>
        <w:tc>
          <w:tcPr>
            <w:tcW w:w="1577" w:type="dxa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1</w:t>
            </w:r>
          </w:p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(výborný)</w:t>
            </w:r>
          </w:p>
        </w:tc>
      </w:tr>
      <w:tr w:rsidR="006007D6" w:rsidRPr="00177C5E" w:rsidTr="00F52865">
        <w:trPr>
          <w:trHeight w:val="480"/>
        </w:trPr>
        <w:tc>
          <w:tcPr>
            <w:tcW w:w="1696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ind w:left="57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Ústní profilová zkouška </w:t>
            </w:r>
          </w:p>
        </w:tc>
        <w:tc>
          <w:tcPr>
            <w:tcW w:w="1370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44 %</w:t>
            </w:r>
          </w:p>
        </w:tc>
        <w:tc>
          <w:tcPr>
            <w:tcW w:w="1575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44 - 58%</w:t>
            </w:r>
          </w:p>
        </w:tc>
        <w:tc>
          <w:tcPr>
            <w:tcW w:w="1577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59 - 73 %</w:t>
            </w:r>
          </w:p>
        </w:tc>
        <w:tc>
          <w:tcPr>
            <w:tcW w:w="1577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74 - 87%</w:t>
            </w:r>
          </w:p>
        </w:tc>
        <w:tc>
          <w:tcPr>
            <w:tcW w:w="1577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88 - 100 %</w:t>
            </w:r>
          </w:p>
        </w:tc>
      </w:tr>
      <w:tr w:rsidR="006007D6" w:rsidRPr="00177C5E" w:rsidTr="00F52865">
        <w:trPr>
          <w:trHeight w:val="480"/>
        </w:trPr>
        <w:tc>
          <w:tcPr>
            <w:tcW w:w="1696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ind w:left="57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Bodové hodnocení</w:t>
            </w:r>
          </w:p>
        </w:tc>
        <w:tc>
          <w:tcPr>
            <w:tcW w:w="1370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18</w:t>
            </w:r>
          </w:p>
        </w:tc>
        <w:tc>
          <w:tcPr>
            <w:tcW w:w="1575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18 - 23</w:t>
            </w:r>
          </w:p>
        </w:tc>
        <w:tc>
          <w:tcPr>
            <w:tcW w:w="1577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24 - 29</w:t>
            </w:r>
          </w:p>
        </w:tc>
        <w:tc>
          <w:tcPr>
            <w:tcW w:w="1577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30 - 34</w:t>
            </w:r>
          </w:p>
        </w:tc>
        <w:tc>
          <w:tcPr>
            <w:tcW w:w="1577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ind w:left="57"/>
              <w:jc w:val="center"/>
              <w:textAlignment w:val="baseline"/>
              <w:rPr>
                <w:rFonts w:asciiTheme="minorHAnsi" w:hAnsiTheme="minorHAnsi" w:cstheme="minorHAnsi"/>
                <w:sz w:val="18"/>
                <w:szCs w:val="18"/>
                <w:lang w:bidi="cs-CZ"/>
              </w:rPr>
            </w:pPr>
            <w:r w:rsidRPr="00177C5E">
              <w:rPr>
                <w:rFonts w:asciiTheme="minorHAnsi" w:hAnsiTheme="minorHAnsi" w:cstheme="minorHAnsi"/>
                <w:sz w:val="18"/>
                <w:szCs w:val="18"/>
                <w:lang w:bidi="cs-CZ"/>
              </w:rPr>
              <w:t>35 - 40</w:t>
            </w:r>
          </w:p>
        </w:tc>
      </w:tr>
    </w:tbl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Default="006007D6">
      <w:pPr>
        <w:rPr>
          <w:rFonts w:ascii="Calibri" w:hAnsi="Calibri" w:cs="Calibri"/>
          <w:b/>
          <w:u w:val="single"/>
          <w:lang w:bidi="cs-CZ"/>
        </w:rPr>
      </w:pPr>
      <w:r>
        <w:rPr>
          <w:rFonts w:ascii="Calibri" w:hAnsi="Calibri" w:cs="Calibri"/>
          <w:b/>
          <w:u w:val="single"/>
          <w:lang w:bidi="cs-CZ"/>
        </w:rPr>
        <w:br w:type="page"/>
      </w:r>
    </w:p>
    <w:p w:rsidR="006007D6" w:rsidRPr="006E5491" w:rsidRDefault="006007D6" w:rsidP="006007D6">
      <w:pPr>
        <w:rPr>
          <w:rFonts w:ascii="Calibri" w:hAnsi="Calibri" w:cs="Calibri"/>
          <w:b/>
          <w:u w:val="single"/>
          <w:lang w:bidi="cs-CZ"/>
        </w:rPr>
      </w:pPr>
      <w:r w:rsidRPr="006E5491">
        <w:rPr>
          <w:rFonts w:ascii="Calibri" w:hAnsi="Calibri" w:cs="Calibri"/>
          <w:b/>
          <w:u w:val="single"/>
          <w:lang w:bidi="cs-CZ"/>
        </w:rPr>
        <w:lastRenderedPageBreak/>
        <w:t xml:space="preserve">KRITÉRIA HODNOCENÍ PROFILOVÉ PÍSEMNÉ ZKOUŠKY – </w:t>
      </w:r>
      <w:r>
        <w:rPr>
          <w:rFonts w:ascii="Calibri" w:hAnsi="Calibri" w:cs="Calibri"/>
          <w:b/>
          <w:u w:val="single"/>
          <w:lang w:bidi="cs-CZ"/>
        </w:rPr>
        <w:t>CIZÍ JAZYK</w:t>
      </w:r>
      <w:r w:rsidRPr="006E5491">
        <w:rPr>
          <w:rFonts w:ascii="Calibri" w:hAnsi="Calibri" w:cs="Calibri"/>
          <w:b/>
          <w:u w:val="single"/>
          <w:lang w:bidi="cs-CZ"/>
        </w:rPr>
        <w:t xml:space="preserve"> 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Slohové útvary pro maturitní písemné práce </w:t>
      </w:r>
    </w:p>
    <w:p w:rsidR="006007D6" w:rsidRPr="006E5491" w:rsidRDefault="006007D6" w:rsidP="006007D6">
      <w:pPr>
        <w:pStyle w:val="Odstavecseseznamem"/>
        <w:numPr>
          <w:ilvl w:val="0"/>
          <w:numId w:val="4"/>
        </w:numPr>
        <w:spacing w:after="0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Korespondence</w:t>
      </w:r>
    </w:p>
    <w:p w:rsidR="006007D6" w:rsidRPr="006E5491" w:rsidRDefault="006007D6" w:rsidP="006007D6">
      <w:pPr>
        <w:pStyle w:val="Odstavecseseznamem"/>
        <w:numPr>
          <w:ilvl w:val="0"/>
          <w:numId w:val="4"/>
        </w:numPr>
        <w:spacing w:after="0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Charakteristika</w:t>
      </w:r>
    </w:p>
    <w:p w:rsidR="006007D6" w:rsidRPr="006E5491" w:rsidRDefault="006007D6" w:rsidP="006007D6">
      <w:pPr>
        <w:pStyle w:val="Odstavecseseznamem"/>
        <w:numPr>
          <w:ilvl w:val="0"/>
          <w:numId w:val="4"/>
        </w:numPr>
        <w:spacing w:after="0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Vyprávění</w:t>
      </w:r>
    </w:p>
    <w:p w:rsidR="006007D6" w:rsidRPr="006E5491" w:rsidRDefault="006007D6" w:rsidP="006007D6">
      <w:pPr>
        <w:pStyle w:val="Odstavecseseznamem"/>
        <w:numPr>
          <w:ilvl w:val="0"/>
          <w:numId w:val="4"/>
        </w:numPr>
        <w:spacing w:after="0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Článek</w:t>
      </w:r>
    </w:p>
    <w:p w:rsidR="006007D6" w:rsidRPr="006E5491" w:rsidRDefault="006007D6" w:rsidP="006007D6">
      <w:pPr>
        <w:pStyle w:val="Odstavecseseznamem"/>
        <w:numPr>
          <w:ilvl w:val="0"/>
          <w:numId w:val="4"/>
        </w:numPr>
        <w:spacing w:after="0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Popis</w:t>
      </w:r>
    </w:p>
    <w:p w:rsidR="006007D6" w:rsidRPr="006E5491" w:rsidRDefault="006007D6" w:rsidP="006007D6">
      <w:pPr>
        <w:pStyle w:val="Odstavecseseznamem"/>
        <w:numPr>
          <w:ilvl w:val="0"/>
          <w:numId w:val="4"/>
        </w:numPr>
        <w:spacing w:after="0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Zpráva</w:t>
      </w:r>
    </w:p>
    <w:p w:rsidR="006007D6" w:rsidRPr="006E5491" w:rsidRDefault="006007D6" w:rsidP="006007D6">
      <w:pPr>
        <w:pStyle w:val="Odstavecseseznamem"/>
        <w:numPr>
          <w:ilvl w:val="0"/>
          <w:numId w:val="4"/>
        </w:numPr>
        <w:spacing w:after="0"/>
        <w:jc w:val="both"/>
        <w:rPr>
          <w:rFonts w:ascii="Calibri" w:eastAsia="Times New Roman" w:hAnsi="Calibri" w:cs="Calibri"/>
          <w:sz w:val="20"/>
          <w:szCs w:val="20"/>
          <w:lang w:eastAsia="cs-CZ" w:bidi="cs-CZ"/>
        </w:rPr>
      </w:pPr>
      <w:r w:rsidRPr="006E5491">
        <w:rPr>
          <w:rFonts w:ascii="Calibri" w:eastAsia="Times New Roman" w:hAnsi="Calibri" w:cs="Calibri"/>
          <w:sz w:val="20"/>
          <w:szCs w:val="20"/>
          <w:lang w:eastAsia="cs-CZ" w:bidi="cs-CZ"/>
        </w:rPr>
        <w:t>Oznámení</w:t>
      </w:r>
    </w:p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6E5491" w:rsidRDefault="006007D6" w:rsidP="006F2F2B">
      <w:pPr>
        <w:rPr>
          <w:rFonts w:ascii="Calibri" w:hAnsi="Calibri" w:cs="Calibri"/>
          <w:sz w:val="20"/>
          <w:szCs w:val="20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Pro písemnou práci ředitel školy </w:t>
      </w:r>
      <w:r>
        <w:rPr>
          <w:rFonts w:ascii="Calibri" w:hAnsi="Calibri" w:cs="Calibri"/>
          <w:sz w:val="20"/>
          <w:szCs w:val="20"/>
          <w:lang w:bidi="cs-CZ"/>
        </w:rPr>
        <w:t xml:space="preserve">zvolí </w:t>
      </w:r>
      <w:proofErr w:type="gramStart"/>
      <w:r>
        <w:rPr>
          <w:rFonts w:ascii="Calibri" w:hAnsi="Calibri" w:cs="Calibri"/>
          <w:sz w:val="20"/>
          <w:szCs w:val="20"/>
          <w:lang w:bidi="cs-CZ"/>
        </w:rPr>
        <w:t>ze</w:t>
      </w:r>
      <w:proofErr w:type="gramEnd"/>
      <w:r>
        <w:rPr>
          <w:rFonts w:ascii="Calibri" w:hAnsi="Calibri" w:cs="Calibri"/>
          <w:sz w:val="20"/>
          <w:szCs w:val="20"/>
          <w:lang w:bidi="cs-CZ"/>
        </w:rPr>
        <w:t xml:space="preserve"> 3 zadání</w:t>
      </w:r>
      <w:r w:rsidRPr="006E5491">
        <w:rPr>
          <w:rFonts w:ascii="Calibri" w:hAnsi="Calibri" w:cs="Calibri"/>
          <w:sz w:val="20"/>
          <w:szCs w:val="20"/>
          <w:lang w:bidi="cs-CZ"/>
        </w:rPr>
        <w:t xml:space="preserve"> </w:t>
      </w:r>
      <w:r>
        <w:rPr>
          <w:rFonts w:ascii="Calibri" w:hAnsi="Calibri" w:cs="Calibri"/>
          <w:sz w:val="20"/>
          <w:szCs w:val="20"/>
          <w:lang w:bidi="cs-CZ"/>
        </w:rPr>
        <w:t>1, které ž</w:t>
      </w:r>
      <w:r w:rsidRPr="006E5491">
        <w:rPr>
          <w:rFonts w:ascii="Calibri" w:hAnsi="Calibri" w:cs="Calibri"/>
          <w:sz w:val="20"/>
          <w:szCs w:val="20"/>
          <w:lang w:bidi="cs-CZ"/>
        </w:rPr>
        <w:t>áci dostanou</w:t>
      </w:r>
      <w:r>
        <w:rPr>
          <w:rFonts w:ascii="Calibri" w:hAnsi="Calibri" w:cs="Calibri"/>
          <w:sz w:val="20"/>
          <w:szCs w:val="20"/>
          <w:lang w:bidi="cs-CZ"/>
        </w:rPr>
        <w:t xml:space="preserve"> a </w:t>
      </w:r>
      <w:r w:rsidRPr="006E5491">
        <w:rPr>
          <w:rFonts w:ascii="Calibri" w:hAnsi="Calibri" w:cs="Calibri"/>
          <w:sz w:val="20"/>
          <w:szCs w:val="20"/>
          <w:lang w:bidi="cs-CZ"/>
        </w:rPr>
        <w:t>které bude obsahovat dva slohové útvary. Minimální rozsah obou souvislých textů vypracovaných žákem je 200 slov. Časový limit je 60 minut. Žáci mají možnost použít překladový slovník.</w:t>
      </w:r>
      <w:r w:rsidRPr="006E5491">
        <w:rPr>
          <w:rFonts w:ascii="Calibri" w:hAnsi="Calibri" w:cs="Calibri"/>
          <w:sz w:val="20"/>
          <w:szCs w:val="20"/>
          <w:lang w:bidi="cs-CZ"/>
        </w:rPr>
        <w:tab/>
      </w:r>
      <w:r w:rsidR="006F2F2B">
        <w:rPr>
          <w:rFonts w:ascii="Calibri" w:hAnsi="Calibri" w:cs="Calibri"/>
          <w:sz w:val="20"/>
          <w:szCs w:val="20"/>
          <w:lang w:bidi="cs-CZ"/>
        </w:rPr>
        <w:tab/>
      </w:r>
      <w:r w:rsidRPr="006E5491">
        <w:rPr>
          <w:rFonts w:ascii="Calibri" w:hAnsi="Calibri" w:cs="Calibri"/>
          <w:sz w:val="20"/>
          <w:szCs w:val="20"/>
          <w:lang w:bidi="cs-CZ"/>
        </w:rPr>
        <w:tab/>
      </w:r>
      <w:r w:rsidRPr="006E5491">
        <w:rPr>
          <w:rFonts w:ascii="Calibri" w:hAnsi="Calibri" w:cs="Calibri"/>
          <w:sz w:val="20"/>
          <w:szCs w:val="20"/>
          <w:lang w:bidi="cs-CZ"/>
        </w:rPr>
        <w:tab/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7"/>
        <w:gridCol w:w="1190"/>
        <w:gridCol w:w="1190"/>
      </w:tblGrid>
      <w:tr w:rsidR="006007D6" w:rsidRPr="00F100FD" w:rsidTr="00F52865">
        <w:tc>
          <w:tcPr>
            <w:tcW w:w="6684" w:type="dxa"/>
            <w:tcBorders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1. PP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2. PP</w:t>
            </w: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07D6" w:rsidRPr="00F100FD" w:rsidRDefault="006007D6" w:rsidP="00F5286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1. Zpracování zadání a obsah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0-6 b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0-3 b</w:t>
            </w: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Hodnotí se: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pStyle w:val="Odstavecseseznamem"/>
              <w:numPr>
                <w:ilvl w:val="0"/>
                <w:numId w:val="5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 xml:space="preserve">dodržení charakteristiky textu </w:t>
            </w:r>
          </w:p>
          <w:p w:rsidR="006007D6" w:rsidRPr="00F100FD" w:rsidRDefault="006007D6" w:rsidP="00F52865">
            <w:pPr>
              <w:pStyle w:val="Odstavecseseznamem"/>
              <w:numPr>
                <w:ilvl w:val="0"/>
                <w:numId w:val="5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>zmínění a rozpracovanost bodů zadání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07D6" w:rsidRPr="00F100FD" w:rsidRDefault="006007D6" w:rsidP="00F5286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2. Organizace a koheze textu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0-6 b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0-3 b</w:t>
            </w: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tabs>
                <w:tab w:val="left" w:pos="567"/>
                <w:tab w:val="left" w:pos="7088"/>
                <w:tab w:val="left" w:pos="8222"/>
              </w:tabs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Hodnotí se: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pStyle w:val="Odstavecseseznamem"/>
              <w:numPr>
                <w:ilvl w:val="0"/>
                <w:numId w:val="6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>linearita textu</w:t>
            </w:r>
          </w:p>
          <w:p w:rsidR="006007D6" w:rsidRPr="00F100FD" w:rsidRDefault="006007D6" w:rsidP="00F52865">
            <w:pPr>
              <w:pStyle w:val="Odstavecseseznamem"/>
              <w:numPr>
                <w:ilvl w:val="0"/>
                <w:numId w:val="6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>vhodné členění a organizovanost</w:t>
            </w:r>
          </w:p>
          <w:p w:rsidR="006007D6" w:rsidRPr="00F100FD" w:rsidRDefault="006007D6" w:rsidP="00F52865">
            <w:pPr>
              <w:pStyle w:val="Odstavecseseznamem"/>
              <w:numPr>
                <w:ilvl w:val="0"/>
                <w:numId w:val="6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>rozsah a přesnost použití prostředků textové návaznosti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07D6" w:rsidRPr="00F100FD" w:rsidRDefault="006007D6" w:rsidP="00F5286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3. Slovní zásoba a pravopis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0-6 b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0-3 b</w:t>
            </w: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tabs>
                <w:tab w:val="left" w:pos="567"/>
                <w:tab w:val="left" w:pos="7088"/>
                <w:tab w:val="left" w:pos="8222"/>
              </w:tabs>
              <w:ind w:left="27"/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Hodnotí se: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pStyle w:val="Odstavecseseznamem"/>
              <w:numPr>
                <w:ilvl w:val="0"/>
                <w:numId w:val="7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>přesnost slovní zásoby</w:t>
            </w:r>
          </w:p>
          <w:p w:rsidR="006007D6" w:rsidRPr="00F100FD" w:rsidRDefault="006007D6" w:rsidP="00F52865">
            <w:pPr>
              <w:pStyle w:val="Odstavecseseznamem"/>
              <w:numPr>
                <w:ilvl w:val="0"/>
                <w:numId w:val="7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>rozsah slovní zásoby vzhledem k bodům zadání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6007D6" w:rsidRPr="00F100FD" w:rsidRDefault="006007D6" w:rsidP="00F52865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4. Mluvnické prostředky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0-6 b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0-3 b</w:t>
            </w: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tabs>
                <w:tab w:val="left" w:pos="567"/>
                <w:tab w:val="left" w:pos="7088"/>
                <w:tab w:val="left" w:pos="8222"/>
              </w:tabs>
              <w:jc w:val="both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  <w:r w:rsidRPr="00F100FD">
              <w:rPr>
                <w:rFonts w:asciiTheme="minorHAnsi" w:hAnsiTheme="minorHAnsi" w:cstheme="minorHAnsi"/>
                <w:sz w:val="20"/>
                <w:szCs w:val="20"/>
                <w:lang w:bidi="cs-CZ"/>
              </w:rPr>
              <w:t>Hodnotí se: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</w:tr>
      <w:tr w:rsidR="006007D6" w:rsidRPr="00F100FD" w:rsidTr="00F52865">
        <w:tc>
          <w:tcPr>
            <w:tcW w:w="668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pStyle w:val="Odstavecseseznamem"/>
              <w:numPr>
                <w:ilvl w:val="0"/>
                <w:numId w:val="8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>přesnost mluvnických prostředků</w:t>
            </w:r>
          </w:p>
          <w:p w:rsidR="006007D6" w:rsidRPr="00F100FD" w:rsidRDefault="006007D6" w:rsidP="00F52865">
            <w:pPr>
              <w:pStyle w:val="Odstavecseseznamem"/>
              <w:numPr>
                <w:ilvl w:val="0"/>
                <w:numId w:val="8"/>
              </w:numPr>
              <w:tabs>
                <w:tab w:val="left" w:pos="567"/>
                <w:tab w:val="left" w:pos="7088"/>
                <w:tab w:val="left" w:pos="8222"/>
              </w:tabs>
              <w:spacing w:after="0"/>
              <w:ind w:left="993" w:hanging="709"/>
              <w:jc w:val="both"/>
              <w:rPr>
                <w:rFonts w:eastAsia="Times New Roman" w:cstheme="minorHAnsi"/>
                <w:sz w:val="20"/>
                <w:szCs w:val="20"/>
                <w:lang w:eastAsia="cs-CZ" w:bidi="cs-CZ"/>
              </w:rPr>
            </w:pPr>
            <w:r w:rsidRPr="00F100FD">
              <w:rPr>
                <w:rFonts w:eastAsia="Times New Roman" w:cstheme="minorHAnsi"/>
                <w:sz w:val="20"/>
                <w:szCs w:val="20"/>
                <w:lang w:eastAsia="cs-CZ" w:bidi="cs-CZ"/>
              </w:rPr>
              <w:t>rozsah mluvnických prostředků vzhledem k bodům zadání</w:t>
            </w: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  <w:tc>
          <w:tcPr>
            <w:tcW w:w="11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:rsidR="006007D6" w:rsidRPr="00F100FD" w:rsidRDefault="006007D6" w:rsidP="00F52865">
            <w:pPr>
              <w:jc w:val="center"/>
              <w:rPr>
                <w:rFonts w:asciiTheme="minorHAnsi" w:hAnsiTheme="minorHAnsi" w:cstheme="minorHAnsi"/>
                <w:sz w:val="20"/>
                <w:szCs w:val="20"/>
                <w:lang w:bidi="cs-CZ"/>
              </w:rPr>
            </w:pPr>
          </w:p>
        </w:tc>
      </w:tr>
    </w:tbl>
    <w:p w:rsidR="006007D6" w:rsidRDefault="006007D6" w:rsidP="006007D6">
      <w:pPr>
        <w:tabs>
          <w:tab w:val="left" w:pos="567"/>
          <w:tab w:val="left" w:pos="5670"/>
        </w:tabs>
        <w:jc w:val="right"/>
        <w:rPr>
          <w:rFonts w:ascii="Calibri" w:hAnsi="Calibri" w:cs="Calibri"/>
          <w:sz w:val="20"/>
          <w:szCs w:val="20"/>
          <w:lang w:bidi="cs-CZ"/>
        </w:rPr>
      </w:pPr>
      <w:r>
        <w:rPr>
          <w:rFonts w:ascii="Calibri" w:hAnsi="Calibri" w:cs="Calibri"/>
          <w:sz w:val="20"/>
          <w:szCs w:val="20"/>
          <w:lang w:bidi="cs-CZ"/>
        </w:rPr>
        <w:tab/>
      </w:r>
      <w:r>
        <w:rPr>
          <w:rFonts w:ascii="Calibri" w:hAnsi="Calibri" w:cs="Calibri"/>
          <w:sz w:val="20"/>
          <w:szCs w:val="20"/>
          <w:lang w:bidi="cs-CZ"/>
        </w:rPr>
        <w:tab/>
        <w:t xml:space="preserve">               </w:t>
      </w:r>
      <w:r w:rsidRPr="006E5491">
        <w:rPr>
          <w:rFonts w:ascii="Calibri" w:hAnsi="Calibri" w:cs="Calibri"/>
          <w:sz w:val="20"/>
          <w:szCs w:val="20"/>
          <w:lang w:bidi="cs-CZ"/>
        </w:rPr>
        <w:t>celkem max. 36 bodů</w:t>
      </w:r>
    </w:p>
    <w:p w:rsidR="006007D6" w:rsidRPr="006E5491" w:rsidRDefault="006007D6" w:rsidP="006007D6">
      <w:pPr>
        <w:tabs>
          <w:tab w:val="left" w:pos="567"/>
          <w:tab w:val="left" w:pos="5670"/>
        </w:tabs>
        <w:jc w:val="both"/>
        <w:rPr>
          <w:rFonts w:ascii="Calibri" w:hAnsi="Calibri" w:cs="Calibri"/>
          <w:sz w:val="20"/>
          <w:szCs w:val="20"/>
          <w:lang w:bidi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124"/>
        <w:gridCol w:w="1523"/>
        <w:gridCol w:w="1524"/>
        <w:gridCol w:w="1524"/>
        <w:gridCol w:w="1524"/>
      </w:tblGrid>
      <w:tr w:rsidR="006007D6" w:rsidRPr="00177C5E" w:rsidTr="00F52865">
        <w:trPr>
          <w:trHeight w:val="300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>
              <w:rPr>
                <w:rFonts w:ascii="Calibri" w:hAnsi="Calibri" w:cs="Calibri"/>
                <w:sz w:val="20"/>
                <w:szCs w:val="20"/>
                <w:lang w:bidi="cs-CZ"/>
              </w:rPr>
              <w:br w:type="page"/>
            </w: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Předmět</w:t>
            </w:r>
          </w:p>
        </w:tc>
        <w:tc>
          <w:tcPr>
            <w:tcW w:w="1124" w:type="dxa"/>
            <w:vMerge w:val="restart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Hranice</w:t>
            </w:r>
          </w:p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úspěšnosti</w:t>
            </w:r>
          </w:p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zkoušky</w:t>
            </w:r>
          </w:p>
        </w:tc>
        <w:tc>
          <w:tcPr>
            <w:tcW w:w="6095" w:type="dxa"/>
            <w:gridSpan w:val="4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Převod procentních bodů na známku</w:t>
            </w:r>
          </w:p>
        </w:tc>
      </w:tr>
      <w:tr w:rsidR="006007D6" w:rsidRPr="00177C5E" w:rsidTr="00F52865">
        <w:trPr>
          <w:trHeight w:val="39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rPr>
                <w:rFonts w:ascii="Calibri" w:hAnsi="Calibri" w:cs="Calibri"/>
                <w:sz w:val="18"/>
                <w:szCs w:val="18"/>
                <w:lang w:bidi="cs-CZ"/>
              </w:rPr>
            </w:pPr>
          </w:p>
        </w:tc>
        <w:tc>
          <w:tcPr>
            <w:tcW w:w="1124" w:type="dxa"/>
            <w:vMerge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rPr>
                <w:rFonts w:ascii="Calibri" w:hAnsi="Calibri" w:cs="Calibri"/>
                <w:sz w:val="18"/>
                <w:szCs w:val="18"/>
                <w:lang w:bidi="cs-CZ"/>
              </w:rPr>
            </w:pPr>
          </w:p>
        </w:tc>
        <w:tc>
          <w:tcPr>
            <w:tcW w:w="1523" w:type="dxa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4</w:t>
            </w:r>
          </w:p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(dostatečný)</w:t>
            </w:r>
          </w:p>
        </w:tc>
        <w:tc>
          <w:tcPr>
            <w:tcW w:w="1524" w:type="dxa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3</w:t>
            </w:r>
          </w:p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(dobrý)</w:t>
            </w:r>
          </w:p>
        </w:tc>
        <w:tc>
          <w:tcPr>
            <w:tcW w:w="1524" w:type="dxa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2</w:t>
            </w:r>
          </w:p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(chvalitebný)</w:t>
            </w:r>
          </w:p>
        </w:tc>
        <w:tc>
          <w:tcPr>
            <w:tcW w:w="1524" w:type="dxa"/>
            <w:shd w:val="clear" w:color="auto" w:fill="D9D9D9" w:themeFill="background1" w:themeFillShade="D9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1</w:t>
            </w:r>
          </w:p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(výborný)</w:t>
            </w:r>
          </w:p>
        </w:tc>
      </w:tr>
      <w:tr w:rsidR="006007D6" w:rsidRPr="00177C5E" w:rsidTr="00F52865">
        <w:trPr>
          <w:trHeight w:val="480"/>
        </w:trPr>
        <w:tc>
          <w:tcPr>
            <w:tcW w:w="1843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ind w:left="133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Písemná práce</w:t>
            </w:r>
          </w:p>
        </w:tc>
        <w:tc>
          <w:tcPr>
            <w:tcW w:w="1124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44 %</w:t>
            </w:r>
          </w:p>
        </w:tc>
        <w:tc>
          <w:tcPr>
            <w:tcW w:w="1523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44 - 58%</w:t>
            </w:r>
          </w:p>
        </w:tc>
        <w:tc>
          <w:tcPr>
            <w:tcW w:w="1524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59 - 73 %</w:t>
            </w:r>
          </w:p>
        </w:tc>
        <w:tc>
          <w:tcPr>
            <w:tcW w:w="1524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74 - 87%</w:t>
            </w:r>
          </w:p>
        </w:tc>
        <w:tc>
          <w:tcPr>
            <w:tcW w:w="1524" w:type="dxa"/>
            <w:shd w:val="clear" w:color="auto" w:fill="FFFFFF"/>
            <w:vAlign w:val="center"/>
            <w:hideMark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88 - 100 %</w:t>
            </w:r>
          </w:p>
        </w:tc>
      </w:tr>
      <w:tr w:rsidR="006007D6" w:rsidRPr="00177C5E" w:rsidTr="00F52865">
        <w:trPr>
          <w:trHeight w:val="480"/>
        </w:trPr>
        <w:tc>
          <w:tcPr>
            <w:tcW w:w="1843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ind w:left="133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Bodové hodnocení</w:t>
            </w:r>
          </w:p>
        </w:tc>
        <w:tc>
          <w:tcPr>
            <w:tcW w:w="1124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16</w:t>
            </w:r>
          </w:p>
        </w:tc>
        <w:tc>
          <w:tcPr>
            <w:tcW w:w="1523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16 - 20</w:t>
            </w:r>
          </w:p>
        </w:tc>
        <w:tc>
          <w:tcPr>
            <w:tcW w:w="1524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21 - 26</w:t>
            </w:r>
          </w:p>
        </w:tc>
        <w:tc>
          <w:tcPr>
            <w:tcW w:w="1524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27 - 31</w:t>
            </w:r>
          </w:p>
        </w:tc>
        <w:tc>
          <w:tcPr>
            <w:tcW w:w="1524" w:type="dxa"/>
            <w:shd w:val="clear" w:color="auto" w:fill="FFFFFF"/>
            <w:vAlign w:val="center"/>
          </w:tcPr>
          <w:p w:rsidR="006007D6" w:rsidRPr="00177C5E" w:rsidRDefault="006007D6" w:rsidP="00F52865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  <w:lang w:bidi="cs-CZ"/>
              </w:rPr>
            </w:pPr>
            <w:r w:rsidRPr="00177C5E">
              <w:rPr>
                <w:rFonts w:ascii="Calibri" w:hAnsi="Calibri" w:cs="Calibri"/>
                <w:sz w:val="18"/>
                <w:szCs w:val="18"/>
                <w:lang w:bidi="cs-CZ"/>
              </w:rPr>
              <w:t>32 - 36</w:t>
            </w:r>
          </w:p>
        </w:tc>
      </w:tr>
    </w:tbl>
    <w:p w:rsidR="006007D6" w:rsidRPr="006E5491" w:rsidRDefault="006007D6" w:rsidP="006007D6">
      <w:pPr>
        <w:jc w:val="both"/>
        <w:rPr>
          <w:rFonts w:ascii="Calibri" w:hAnsi="Calibri" w:cs="Calibri"/>
          <w:sz w:val="20"/>
          <w:szCs w:val="20"/>
          <w:lang w:bidi="cs-CZ"/>
        </w:rPr>
      </w:pPr>
    </w:p>
    <w:p w:rsidR="006007D6" w:rsidRPr="00177C5E" w:rsidRDefault="006007D6" w:rsidP="006007D6">
      <w:pPr>
        <w:rPr>
          <w:rFonts w:ascii="Calibri" w:hAnsi="Calibri" w:cs="Calibri"/>
          <w:b/>
          <w:caps/>
          <w:u w:val="single"/>
          <w:lang w:bidi="cs-CZ"/>
        </w:rPr>
      </w:pPr>
      <w:r w:rsidRPr="00177C5E">
        <w:rPr>
          <w:rFonts w:ascii="Calibri" w:hAnsi="Calibri" w:cs="Calibri"/>
          <w:b/>
          <w:caps/>
          <w:u w:val="single"/>
          <w:lang w:bidi="cs-CZ"/>
        </w:rPr>
        <w:t xml:space="preserve">Celkové hodnocení profilové zkoušky </w:t>
      </w:r>
    </w:p>
    <w:p w:rsidR="006007D6" w:rsidRPr="0033037A" w:rsidRDefault="006007D6" w:rsidP="006007D6">
      <w:pPr>
        <w:jc w:val="both"/>
        <w:rPr>
          <w:rFonts w:ascii="Calibri" w:hAnsi="Calibri" w:cs="Calibri"/>
          <w:sz w:val="20"/>
          <w:szCs w:val="20"/>
          <w:u w:val="single"/>
          <w:lang w:bidi="cs-CZ"/>
        </w:rPr>
      </w:pPr>
      <w:r w:rsidRPr="006E5491">
        <w:rPr>
          <w:rFonts w:ascii="Calibri" w:hAnsi="Calibri" w:cs="Calibri"/>
          <w:sz w:val="20"/>
          <w:szCs w:val="20"/>
          <w:lang w:bidi="cs-CZ"/>
        </w:rPr>
        <w:t xml:space="preserve">Hodnocení písemné práce tvoří 40% a hodnocení ústní zkoušky 60% </w:t>
      </w:r>
      <w:proofErr w:type="gramStart"/>
      <w:r w:rsidRPr="006E5491">
        <w:rPr>
          <w:rFonts w:ascii="Calibri" w:hAnsi="Calibri" w:cs="Calibri"/>
          <w:sz w:val="20"/>
          <w:szCs w:val="20"/>
          <w:lang w:bidi="cs-CZ"/>
        </w:rPr>
        <w:t>celkového</w:t>
      </w:r>
      <w:proofErr w:type="gramEnd"/>
      <w:r w:rsidRPr="006E5491">
        <w:rPr>
          <w:rFonts w:ascii="Calibri" w:hAnsi="Calibri" w:cs="Calibri"/>
          <w:sz w:val="20"/>
          <w:szCs w:val="20"/>
          <w:lang w:bidi="cs-CZ"/>
        </w:rPr>
        <w:t xml:space="preserve"> hodnocení profilové zkoušky cizího </w:t>
      </w:r>
      <w:r w:rsidRPr="0033037A">
        <w:rPr>
          <w:rFonts w:ascii="Calibri" w:hAnsi="Calibri" w:cs="Calibri"/>
          <w:sz w:val="20"/>
          <w:szCs w:val="20"/>
          <w:lang w:bidi="cs-CZ"/>
        </w:rPr>
        <w:t>jazyka.</w:t>
      </w:r>
    </w:p>
    <w:tbl>
      <w:tblPr>
        <w:tblpPr w:leftFromText="142" w:rightFromText="142" w:vertAnchor="text" w:horzAnchor="margin" w:tblpXSpec="center" w:tblpY="1"/>
        <w:tblOverlap w:val="never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770"/>
        <w:gridCol w:w="1771"/>
        <w:gridCol w:w="1770"/>
        <w:gridCol w:w="1771"/>
      </w:tblGrid>
      <w:tr w:rsidR="006007D6" w:rsidRPr="0033037A" w:rsidTr="00F52865">
        <w:trPr>
          <w:trHeight w:val="32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shd w:val="clear" w:color="auto" w:fill="D9D9D9" w:themeFill="background1" w:themeFillShade="D9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Písemná práce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(32 – 36 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 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88 – 100 %)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(27 – 31b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 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74 – 87 %)</w:t>
            </w:r>
          </w:p>
        </w:tc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(21 – 26b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 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59 – 73 %)</w:t>
            </w:r>
          </w:p>
        </w:tc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(16 – 20b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 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44 – 58 %)</w:t>
            </w:r>
          </w:p>
        </w:tc>
      </w:tr>
      <w:tr w:rsidR="006007D6" w:rsidRPr="0033037A" w:rsidTr="00F52865">
        <w:trPr>
          <w:trHeight w:val="32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</w:tcBorders>
            <w:shd w:val="clear" w:color="auto" w:fill="auto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Ústní zkouška</w:t>
            </w:r>
          </w:p>
        </w:tc>
        <w:tc>
          <w:tcPr>
            <w:tcW w:w="1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7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007D6" w:rsidRPr="0033037A" w:rsidTr="00F52865">
        <w:trPr>
          <w:trHeight w:val="3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(35 – 40b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 xml:space="preserve"> 88 – 100 %)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6007D6" w:rsidRPr="0033037A" w:rsidTr="00F52865">
        <w:trPr>
          <w:trHeight w:val="3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(30 – 34b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 xml:space="preserve"> 74 – 87 %)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6007D6" w:rsidRPr="0033037A" w:rsidTr="00F52865">
        <w:trPr>
          <w:trHeight w:val="3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(24 – 29b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 xml:space="preserve"> 59 – 73 %)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</w:tr>
      <w:tr w:rsidR="006007D6" w:rsidRPr="0033037A" w:rsidTr="00F52865">
        <w:trPr>
          <w:trHeight w:val="304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(18 – 23b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~</w:t>
            </w: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 xml:space="preserve"> 43 – 58 %)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07D6" w:rsidRPr="0033037A" w:rsidRDefault="006007D6" w:rsidP="00F5286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33037A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</w:tbl>
    <w:p w:rsidR="00954730" w:rsidRDefault="006F2F2B">
      <w:bookmarkStart w:id="0" w:name="_GoBack"/>
      <w:bookmarkEnd w:id="0"/>
    </w:p>
    <w:sectPr w:rsidR="00954730" w:rsidSect="006007D6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B4B130-2917-4C72-BBD8-330E63EFD38B}"/>
    <w:embedBold r:id="rId2" w:fontKey="{A7C6E06A-F9E7-485F-BF62-1ED3C7A3C1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49BB8AFD-1613-45D7-8824-BD7A225CB13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B488BD5-2D55-48E5-A9FC-03767CD6CB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83D01"/>
    <w:multiLevelType w:val="hybridMultilevel"/>
    <w:tmpl w:val="3F04DCB6"/>
    <w:lvl w:ilvl="0" w:tplc="F18635F4">
      <w:start w:val="1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9A1076"/>
    <w:multiLevelType w:val="hybridMultilevel"/>
    <w:tmpl w:val="8304BEB2"/>
    <w:lvl w:ilvl="0" w:tplc="F18635F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D17E19"/>
    <w:multiLevelType w:val="hybridMultilevel"/>
    <w:tmpl w:val="CDA236A8"/>
    <w:lvl w:ilvl="0" w:tplc="F18635F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C9F72DF"/>
    <w:multiLevelType w:val="hybridMultilevel"/>
    <w:tmpl w:val="4698956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2C4288"/>
    <w:multiLevelType w:val="hybridMultilevel"/>
    <w:tmpl w:val="2E7486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C74C5"/>
    <w:multiLevelType w:val="hybridMultilevel"/>
    <w:tmpl w:val="C57A8024"/>
    <w:lvl w:ilvl="0" w:tplc="F454DB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5B5411"/>
    <w:multiLevelType w:val="hybridMultilevel"/>
    <w:tmpl w:val="B73E4D86"/>
    <w:lvl w:ilvl="0" w:tplc="526A31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14ADB"/>
    <w:multiLevelType w:val="hybridMultilevel"/>
    <w:tmpl w:val="F9783840"/>
    <w:lvl w:ilvl="0" w:tplc="F18635F4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D6"/>
    <w:rsid w:val="00192233"/>
    <w:rsid w:val="002C6203"/>
    <w:rsid w:val="00505723"/>
    <w:rsid w:val="006007D6"/>
    <w:rsid w:val="006F2F2B"/>
    <w:rsid w:val="00F4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2E21"/>
  <w15:chartTrackingRefBased/>
  <w15:docId w15:val="{F3490C17-3C53-4A93-A871-2DEFC6F41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007D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07D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39"/>
    <w:rsid w:val="006007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6">
    <w:name w:val="Nadpis #6"/>
    <w:rsid w:val="006007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07D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7D6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717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Jukl</dc:creator>
  <cp:keywords/>
  <dc:description/>
  <cp:lastModifiedBy>Václav Jukl</cp:lastModifiedBy>
  <cp:revision>2</cp:revision>
  <cp:lastPrinted>2022-04-07T07:28:00Z</cp:lastPrinted>
  <dcterms:created xsi:type="dcterms:W3CDTF">2022-04-07T07:25:00Z</dcterms:created>
  <dcterms:modified xsi:type="dcterms:W3CDTF">2022-04-07T07:33:00Z</dcterms:modified>
</cp:coreProperties>
</file>